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2766" w:rsidRDefault="000C2766" w:rsidP="000C2766">
      <w:pPr>
        <w:spacing w:after="0" w:line="240" w:lineRule="auto"/>
        <w:jc w:val="center"/>
        <w:rPr>
          <w:b/>
          <w:noProof/>
        </w:rPr>
      </w:pPr>
      <w:r>
        <w:rPr>
          <w:b/>
          <w:noProof/>
        </w:rPr>
        <w:t>Taylor County Public Library</w:t>
      </w:r>
    </w:p>
    <w:p w:rsidR="000C2766" w:rsidRDefault="000C2766" w:rsidP="000C2766">
      <w:pPr>
        <w:spacing w:after="0" w:line="240" w:lineRule="auto"/>
        <w:jc w:val="center"/>
        <w:rPr>
          <w:noProof/>
        </w:rPr>
      </w:pPr>
      <w:r>
        <w:rPr>
          <w:noProof/>
        </w:rPr>
        <w:t>Board Meeting Minutes</w:t>
      </w:r>
    </w:p>
    <w:p w:rsidR="000C2766" w:rsidRDefault="000964C1" w:rsidP="000C2766">
      <w:pPr>
        <w:spacing w:after="0" w:line="240" w:lineRule="auto"/>
        <w:jc w:val="center"/>
        <w:rPr>
          <w:noProof/>
        </w:rPr>
      </w:pPr>
      <w:r>
        <w:rPr>
          <w:noProof/>
        </w:rPr>
        <w:t>February 11</w:t>
      </w:r>
      <w:r w:rsidR="004279F7">
        <w:rPr>
          <w:noProof/>
        </w:rPr>
        <w:t>, 2025</w:t>
      </w:r>
    </w:p>
    <w:p w:rsidR="000C2766" w:rsidRDefault="000C2766" w:rsidP="000C2766">
      <w:pPr>
        <w:spacing w:after="0" w:line="240" w:lineRule="auto"/>
        <w:jc w:val="center"/>
        <w:rPr>
          <w:noProof/>
        </w:rPr>
      </w:pPr>
    </w:p>
    <w:p w:rsidR="000C2766" w:rsidRDefault="000C2766" w:rsidP="000C2766">
      <w:pPr>
        <w:spacing w:after="0" w:line="240" w:lineRule="auto"/>
        <w:jc w:val="center"/>
        <w:rPr>
          <w:noProof/>
        </w:rPr>
      </w:pPr>
    </w:p>
    <w:p w:rsidR="000C2766" w:rsidRDefault="000C2766" w:rsidP="000C2766">
      <w:pPr>
        <w:spacing w:after="0"/>
        <w:jc w:val="both"/>
        <w:rPr>
          <w:noProof/>
        </w:rPr>
      </w:pPr>
      <w:r>
        <w:rPr>
          <w:noProof/>
        </w:rPr>
        <w:t>The meeting was called to order at 12:</w:t>
      </w:r>
      <w:r w:rsidR="0049645A">
        <w:rPr>
          <w:noProof/>
        </w:rPr>
        <w:t>2</w:t>
      </w:r>
      <w:r w:rsidR="007148CE">
        <w:rPr>
          <w:noProof/>
        </w:rPr>
        <w:t>3</w:t>
      </w:r>
      <w:r>
        <w:rPr>
          <w:noProof/>
        </w:rPr>
        <w:t xml:space="preserve"> pm. Present were </w:t>
      </w:r>
      <w:r w:rsidR="004279F7">
        <w:rPr>
          <w:noProof/>
        </w:rPr>
        <w:t xml:space="preserve">President Suzanne Grubesic, </w:t>
      </w:r>
      <w:r w:rsidR="007148CE">
        <w:rPr>
          <w:noProof/>
        </w:rPr>
        <w:t xml:space="preserve">Vice President Emily Snyder, </w:t>
      </w:r>
      <w:r w:rsidR="004279F7">
        <w:rPr>
          <w:noProof/>
        </w:rPr>
        <w:t xml:space="preserve">Treasurer Eddie Hazelwood, </w:t>
      </w:r>
      <w:r w:rsidR="0049645A">
        <w:rPr>
          <w:noProof/>
        </w:rPr>
        <w:t>Secretary Donna Gaddis,</w:t>
      </w:r>
      <w:r w:rsidR="001A5211">
        <w:rPr>
          <w:noProof/>
        </w:rPr>
        <w:t xml:space="preserve"> </w:t>
      </w:r>
      <w:r w:rsidR="003454C1">
        <w:rPr>
          <w:noProof/>
        </w:rPr>
        <w:t xml:space="preserve">TCPL </w:t>
      </w:r>
      <w:r>
        <w:rPr>
          <w:noProof/>
        </w:rPr>
        <w:t>Director Tammy Snyder</w:t>
      </w:r>
      <w:r w:rsidR="00007A15">
        <w:rPr>
          <w:noProof/>
        </w:rPr>
        <w:t>, and Office Manager Julie Sterchi</w:t>
      </w:r>
      <w:r>
        <w:rPr>
          <w:noProof/>
        </w:rPr>
        <w:t>.</w:t>
      </w:r>
    </w:p>
    <w:p w:rsidR="000C2766" w:rsidRDefault="000C2766" w:rsidP="000C2766">
      <w:pPr>
        <w:spacing w:after="0"/>
        <w:jc w:val="both"/>
        <w:rPr>
          <w:noProof/>
        </w:rPr>
      </w:pPr>
    </w:p>
    <w:p w:rsidR="000C2766" w:rsidRDefault="000C2766" w:rsidP="000C2766">
      <w:pPr>
        <w:spacing w:after="0"/>
        <w:jc w:val="both"/>
        <w:rPr>
          <w:b/>
          <w:noProof/>
        </w:rPr>
      </w:pPr>
      <w:r>
        <w:rPr>
          <w:b/>
          <w:noProof/>
        </w:rPr>
        <w:t>Previous Meeting Minutes</w:t>
      </w:r>
    </w:p>
    <w:p w:rsidR="000C2766" w:rsidRDefault="000C2766" w:rsidP="009D3B21">
      <w:pPr>
        <w:spacing w:after="0" w:line="257" w:lineRule="auto"/>
        <w:jc w:val="both"/>
        <w:rPr>
          <w:noProof/>
        </w:rPr>
      </w:pPr>
      <w:r>
        <w:rPr>
          <w:noProof/>
        </w:rPr>
        <w:t xml:space="preserve">Move for approval of minutes for the </w:t>
      </w:r>
      <w:r w:rsidR="007148CE">
        <w:rPr>
          <w:noProof/>
        </w:rPr>
        <w:t>January</w:t>
      </w:r>
      <w:r>
        <w:rPr>
          <w:noProof/>
        </w:rPr>
        <w:t xml:space="preserve"> meeting. Motion to approve by </w:t>
      </w:r>
      <w:r w:rsidR="004279F7">
        <w:rPr>
          <w:noProof/>
        </w:rPr>
        <w:t>Hazelwood</w:t>
      </w:r>
      <w:r>
        <w:rPr>
          <w:noProof/>
        </w:rPr>
        <w:t>, second by</w:t>
      </w:r>
      <w:r w:rsidR="00BB3D8F">
        <w:rPr>
          <w:noProof/>
        </w:rPr>
        <w:t xml:space="preserve"> </w:t>
      </w:r>
      <w:r w:rsidR="007148CE">
        <w:rPr>
          <w:noProof/>
        </w:rPr>
        <w:t>E. Snyder</w:t>
      </w:r>
      <w:r>
        <w:rPr>
          <w:noProof/>
        </w:rPr>
        <w:t>, all approved.</w:t>
      </w:r>
    </w:p>
    <w:p w:rsidR="000C2766" w:rsidRDefault="000C2766" w:rsidP="000C2766">
      <w:pPr>
        <w:spacing w:after="0"/>
        <w:jc w:val="both"/>
        <w:rPr>
          <w:noProof/>
        </w:rPr>
      </w:pPr>
    </w:p>
    <w:p w:rsidR="00BD426D" w:rsidRDefault="00BD426D" w:rsidP="00BD426D">
      <w:pPr>
        <w:spacing w:after="0" w:line="257" w:lineRule="auto"/>
        <w:jc w:val="both"/>
        <w:rPr>
          <w:b/>
          <w:noProof/>
        </w:rPr>
      </w:pPr>
      <w:r>
        <w:rPr>
          <w:b/>
          <w:noProof/>
        </w:rPr>
        <w:t>Treasurer's Report</w:t>
      </w:r>
    </w:p>
    <w:p w:rsidR="00BD426D" w:rsidRDefault="00BD426D" w:rsidP="00BD426D">
      <w:pPr>
        <w:spacing w:after="0" w:line="257" w:lineRule="auto"/>
        <w:jc w:val="both"/>
        <w:rPr>
          <w:noProof/>
        </w:rPr>
      </w:pPr>
      <w:r>
        <w:rPr>
          <w:noProof/>
        </w:rPr>
        <w:t xml:space="preserve">Taylor County Bank- acct #.....541, operating checking                                        $     </w:t>
      </w:r>
      <w:r w:rsidR="006949B4">
        <w:rPr>
          <w:noProof/>
        </w:rPr>
        <w:t>5</w:t>
      </w:r>
      <w:r w:rsidR="007148CE">
        <w:rPr>
          <w:noProof/>
        </w:rPr>
        <w:t>18,984.14</w:t>
      </w:r>
    </w:p>
    <w:p w:rsidR="00BD426D" w:rsidRDefault="00BD426D" w:rsidP="00BD426D">
      <w:pPr>
        <w:spacing w:after="0" w:line="257" w:lineRule="auto"/>
        <w:jc w:val="both"/>
        <w:rPr>
          <w:noProof/>
        </w:rPr>
      </w:pPr>
      <w:r>
        <w:rPr>
          <w:noProof/>
        </w:rPr>
        <w:t xml:space="preserve">Taylor County Bank- acct #.....625, debit card account                                         $         </w:t>
      </w:r>
      <w:r w:rsidR="006949B4">
        <w:rPr>
          <w:noProof/>
        </w:rPr>
        <w:t>6,</w:t>
      </w:r>
      <w:r w:rsidR="007148CE">
        <w:rPr>
          <w:noProof/>
        </w:rPr>
        <w:t>385.75</w:t>
      </w:r>
    </w:p>
    <w:p w:rsidR="00BD426D" w:rsidRDefault="00BD426D" w:rsidP="00BD426D">
      <w:pPr>
        <w:spacing w:after="0" w:line="257" w:lineRule="auto"/>
        <w:jc w:val="both"/>
        <w:rPr>
          <w:noProof/>
        </w:rPr>
      </w:pPr>
      <w:r>
        <w:rPr>
          <w:noProof/>
        </w:rPr>
        <w:t>Taylor County Bank- acct #.....755, Square Reader acct                                        $         2,</w:t>
      </w:r>
      <w:r w:rsidR="007148CE">
        <w:rPr>
          <w:noProof/>
        </w:rPr>
        <w:t>831.50</w:t>
      </w:r>
    </w:p>
    <w:p w:rsidR="00BD426D" w:rsidRDefault="00BD426D" w:rsidP="00BD426D">
      <w:pPr>
        <w:spacing w:after="0" w:line="257" w:lineRule="auto"/>
        <w:jc w:val="both"/>
        <w:rPr>
          <w:noProof/>
        </w:rPr>
      </w:pPr>
      <w:r>
        <w:rPr>
          <w:noProof/>
        </w:rPr>
        <w:t>TaylorCounty Bank -   CD 144794   (1/17/25)                                                          $ 1,750,837.81*</w:t>
      </w:r>
    </w:p>
    <w:p w:rsidR="00BD426D" w:rsidRDefault="00BD426D" w:rsidP="00BD426D">
      <w:pPr>
        <w:spacing w:after="0" w:line="257" w:lineRule="auto"/>
        <w:jc w:val="both"/>
        <w:rPr>
          <w:noProof/>
        </w:rPr>
      </w:pPr>
      <w:r>
        <w:rPr>
          <w:noProof/>
        </w:rPr>
        <w:t xml:space="preserve">Abound  - Certificate of Deposit (maturity date </w:t>
      </w:r>
      <w:r w:rsidR="00F16521">
        <w:rPr>
          <w:noProof/>
        </w:rPr>
        <w:t>7</w:t>
      </w:r>
      <w:r>
        <w:rPr>
          <w:noProof/>
        </w:rPr>
        <w:t>/06/2025)                                $    1</w:t>
      </w:r>
      <w:r w:rsidR="007148CE">
        <w:rPr>
          <w:noProof/>
        </w:rPr>
        <w:t>81,830.00</w:t>
      </w:r>
    </w:p>
    <w:p w:rsidR="00BD426D" w:rsidRDefault="00BD426D" w:rsidP="00BD426D">
      <w:pPr>
        <w:spacing w:after="0" w:line="257" w:lineRule="auto"/>
        <w:jc w:val="both"/>
        <w:rPr>
          <w:noProof/>
        </w:rPr>
      </w:pPr>
      <w:r>
        <w:rPr>
          <w:noProof/>
        </w:rPr>
        <w:t>United Citizens Bank of Southern KY - Certificate of Deposit (6/21/25)             $    162,437.32*</w:t>
      </w:r>
    </w:p>
    <w:p w:rsidR="00BD426D" w:rsidRDefault="00BD426D" w:rsidP="00BD426D">
      <w:pPr>
        <w:spacing w:after="0" w:line="257" w:lineRule="auto"/>
        <w:jc w:val="both"/>
        <w:rPr>
          <w:noProof/>
        </w:rPr>
      </w:pPr>
      <w:r>
        <w:rPr>
          <w:noProof/>
        </w:rPr>
        <w:t>Citizens Bank &amp; Trust money market acct # ...653                                                 $       3</w:t>
      </w:r>
      <w:r w:rsidR="007148CE">
        <w:rPr>
          <w:noProof/>
        </w:rPr>
        <w:t>8,055.58</w:t>
      </w:r>
    </w:p>
    <w:p w:rsidR="00BD426D" w:rsidRDefault="00BD426D" w:rsidP="00BD426D">
      <w:pPr>
        <w:spacing w:after="0" w:line="257" w:lineRule="auto"/>
        <w:jc w:val="both"/>
        <w:rPr>
          <w:noProof/>
        </w:rPr>
      </w:pPr>
      <w:r>
        <w:rPr>
          <w:noProof/>
        </w:rPr>
        <w:t>Citizens Bank &amp; Trust - CD 3</w:t>
      </w:r>
      <w:r w:rsidR="007148CE">
        <w:rPr>
          <w:noProof/>
        </w:rPr>
        <w:t>1117</w:t>
      </w:r>
      <w:r>
        <w:rPr>
          <w:noProof/>
        </w:rPr>
        <w:t xml:space="preserve">                                                                              $     400,000.00</w:t>
      </w:r>
      <w:r w:rsidR="007148CE">
        <w:rPr>
          <w:noProof/>
        </w:rPr>
        <w:t>*</w:t>
      </w:r>
    </w:p>
    <w:p w:rsidR="00BD426D" w:rsidRDefault="00BD426D" w:rsidP="00BD426D">
      <w:pPr>
        <w:spacing w:after="0" w:line="257" w:lineRule="auto"/>
        <w:jc w:val="both"/>
        <w:rPr>
          <w:noProof/>
        </w:rPr>
      </w:pPr>
      <w:r>
        <w:rPr>
          <w:noProof/>
        </w:rPr>
        <w:t>Community Trust Bank- money market acct #.....878                                           $  2,</w:t>
      </w:r>
      <w:r w:rsidR="006949B4">
        <w:rPr>
          <w:noProof/>
        </w:rPr>
        <w:t>717,145.77</w:t>
      </w:r>
    </w:p>
    <w:p w:rsidR="00BD426D" w:rsidRDefault="00BD426D" w:rsidP="00BD426D">
      <w:pPr>
        <w:spacing w:after="0" w:line="257" w:lineRule="auto"/>
        <w:jc w:val="both"/>
        <w:rPr>
          <w:b/>
          <w:noProof/>
        </w:rPr>
      </w:pPr>
      <w:r>
        <w:rPr>
          <w:b/>
          <w:noProof/>
        </w:rPr>
        <w:t xml:space="preserve">               Total as of 1/</w:t>
      </w:r>
      <w:r w:rsidR="007148CE">
        <w:rPr>
          <w:b/>
          <w:noProof/>
        </w:rPr>
        <w:t>28</w:t>
      </w:r>
      <w:r>
        <w:rPr>
          <w:b/>
          <w:noProof/>
        </w:rPr>
        <w:t>/202</w:t>
      </w:r>
      <w:r w:rsidR="007148CE">
        <w:rPr>
          <w:b/>
          <w:noProof/>
        </w:rPr>
        <w:t>5</w:t>
      </w:r>
      <w:r>
        <w:rPr>
          <w:b/>
          <w:noProof/>
        </w:rPr>
        <w:t xml:space="preserve">                                                                                </w:t>
      </w:r>
      <w:r w:rsidR="007148CE">
        <w:rPr>
          <w:b/>
          <w:noProof/>
        </w:rPr>
        <w:t xml:space="preserve">  </w:t>
      </w:r>
      <w:r>
        <w:rPr>
          <w:b/>
          <w:noProof/>
        </w:rPr>
        <w:t>$  5,</w:t>
      </w:r>
      <w:r w:rsidR="006949B4">
        <w:rPr>
          <w:b/>
          <w:noProof/>
        </w:rPr>
        <w:t>7</w:t>
      </w:r>
      <w:r w:rsidR="007148CE">
        <w:rPr>
          <w:b/>
          <w:noProof/>
        </w:rPr>
        <w:t>78,507.87</w:t>
      </w:r>
    </w:p>
    <w:p w:rsidR="006949B4" w:rsidRDefault="006949B4" w:rsidP="006949B4">
      <w:pPr>
        <w:spacing w:after="0"/>
        <w:jc w:val="both"/>
        <w:rPr>
          <w:noProof/>
        </w:rPr>
      </w:pPr>
      <w:r>
        <w:rPr>
          <w:noProof/>
        </w:rPr>
        <w:t>*Principal amount</w:t>
      </w:r>
    </w:p>
    <w:p w:rsidR="00BD426D" w:rsidRDefault="00D9095C" w:rsidP="00BD426D">
      <w:pPr>
        <w:spacing w:after="0" w:line="257" w:lineRule="auto"/>
        <w:jc w:val="both"/>
        <w:rPr>
          <w:noProof/>
        </w:rPr>
      </w:pPr>
      <w:r>
        <w:rPr>
          <w:noProof/>
        </w:rPr>
        <w:t xml:space="preserve">    </w:t>
      </w:r>
      <w:r w:rsidR="00BD426D">
        <w:rPr>
          <w:noProof/>
        </w:rPr>
        <w:t xml:space="preserve">  Pension Liability Fund Obligation                                                                        </w:t>
      </w:r>
      <w:r w:rsidR="00B06B01">
        <w:rPr>
          <w:noProof/>
        </w:rPr>
        <w:t xml:space="preserve"> </w:t>
      </w:r>
      <w:r w:rsidR="007148CE">
        <w:rPr>
          <w:noProof/>
        </w:rPr>
        <w:t xml:space="preserve">$ </w:t>
      </w:r>
      <w:r w:rsidR="00BD426D">
        <w:rPr>
          <w:noProof/>
        </w:rPr>
        <w:t>-</w:t>
      </w:r>
      <w:r w:rsidR="00B06B01">
        <w:rPr>
          <w:noProof/>
        </w:rPr>
        <w:t xml:space="preserve"> 700,000.00</w:t>
      </w:r>
    </w:p>
    <w:p w:rsidR="00BD426D" w:rsidRDefault="00BD426D" w:rsidP="00BD426D">
      <w:pPr>
        <w:spacing w:after="0" w:line="257" w:lineRule="auto"/>
        <w:jc w:val="both"/>
        <w:rPr>
          <w:noProof/>
        </w:rPr>
      </w:pPr>
      <w:r>
        <w:rPr>
          <w:noProof/>
        </w:rPr>
        <w:t xml:space="preserve">   </w:t>
      </w:r>
      <w:r w:rsidR="00D9095C">
        <w:rPr>
          <w:noProof/>
        </w:rPr>
        <w:t xml:space="preserve">   </w:t>
      </w:r>
      <w:r>
        <w:rPr>
          <w:noProof/>
        </w:rPr>
        <w:t xml:space="preserve">Six Month Operational Reserve Obligation                                                      </w:t>
      </w:r>
      <w:r w:rsidR="00DD5185">
        <w:rPr>
          <w:noProof/>
        </w:rPr>
        <w:t xml:space="preserve"> </w:t>
      </w:r>
      <w:r>
        <w:rPr>
          <w:noProof/>
        </w:rPr>
        <w:t xml:space="preserve"> $ - </w:t>
      </w:r>
      <w:r w:rsidR="00B06B01">
        <w:rPr>
          <w:noProof/>
        </w:rPr>
        <w:t>406,630.50</w:t>
      </w:r>
    </w:p>
    <w:p w:rsidR="00BD426D" w:rsidRDefault="00BD426D" w:rsidP="00BD426D">
      <w:pPr>
        <w:spacing w:after="0"/>
        <w:jc w:val="both"/>
        <w:rPr>
          <w:noProof/>
        </w:rPr>
      </w:pPr>
    </w:p>
    <w:p w:rsidR="00BD426D" w:rsidRDefault="00BD426D" w:rsidP="00BD426D">
      <w:pPr>
        <w:spacing w:after="0"/>
        <w:jc w:val="both"/>
        <w:rPr>
          <w:noProof/>
        </w:rPr>
      </w:pPr>
      <w:r>
        <w:rPr>
          <w:noProof/>
        </w:rPr>
        <w:t>Taylor County Bank Construction Account – acct #8521411</w:t>
      </w:r>
      <w:r>
        <w:rPr>
          <w:noProof/>
        </w:rPr>
        <w:tab/>
      </w:r>
      <w:r>
        <w:rPr>
          <w:noProof/>
        </w:rPr>
        <w:tab/>
        <w:t xml:space="preserve">       $ </w:t>
      </w:r>
      <w:r w:rsidR="006949B4">
        <w:rPr>
          <w:noProof/>
        </w:rPr>
        <w:t>6,</w:t>
      </w:r>
      <w:r w:rsidR="007148CE">
        <w:rPr>
          <w:noProof/>
        </w:rPr>
        <w:t>548,206.29</w:t>
      </w:r>
    </w:p>
    <w:p w:rsidR="00BD426D" w:rsidRDefault="00BD426D" w:rsidP="000C2766">
      <w:pPr>
        <w:spacing w:after="0"/>
        <w:jc w:val="both"/>
        <w:rPr>
          <w:noProof/>
        </w:rPr>
      </w:pPr>
    </w:p>
    <w:p w:rsidR="000C2766" w:rsidRDefault="004279F7" w:rsidP="000C2766">
      <w:pPr>
        <w:spacing w:after="0"/>
        <w:jc w:val="both"/>
        <w:rPr>
          <w:noProof/>
        </w:rPr>
      </w:pPr>
      <w:r>
        <w:rPr>
          <w:noProof/>
        </w:rPr>
        <w:t>Approval of Treasurer’s Report</w:t>
      </w:r>
      <w:r w:rsidR="004F3879">
        <w:rPr>
          <w:noProof/>
        </w:rPr>
        <w:t xml:space="preserve"> and Pay Vouchers</w:t>
      </w:r>
      <w:r>
        <w:rPr>
          <w:noProof/>
        </w:rPr>
        <w:t xml:space="preserve">. Motion to approve by Gaddis, seconded by </w:t>
      </w:r>
      <w:r w:rsidR="004F3879">
        <w:rPr>
          <w:noProof/>
        </w:rPr>
        <w:t>Hazelwood</w:t>
      </w:r>
      <w:r>
        <w:rPr>
          <w:noProof/>
        </w:rPr>
        <w:t>, all approved.</w:t>
      </w:r>
    </w:p>
    <w:p w:rsidR="00857117" w:rsidRDefault="00857117" w:rsidP="000C2766">
      <w:pPr>
        <w:spacing w:after="0"/>
        <w:jc w:val="both"/>
        <w:rPr>
          <w:noProof/>
        </w:rPr>
      </w:pPr>
    </w:p>
    <w:p w:rsidR="000C2766" w:rsidRDefault="000C2766" w:rsidP="009D3B21">
      <w:pPr>
        <w:spacing w:after="0" w:line="257" w:lineRule="auto"/>
        <w:jc w:val="both"/>
        <w:rPr>
          <w:b/>
          <w:noProof/>
        </w:rPr>
      </w:pPr>
      <w:r>
        <w:rPr>
          <w:b/>
          <w:noProof/>
        </w:rPr>
        <w:t>Circulation Report</w:t>
      </w:r>
    </w:p>
    <w:p w:rsidR="00EA7D36" w:rsidRDefault="000C2766" w:rsidP="009D3B21">
      <w:pPr>
        <w:spacing w:after="0" w:line="257" w:lineRule="auto"/>
        <w:jc w:val="both"/>
        <w:rPr>
          <w:noProof/>
        </w:rPr>
      </w:pPr>
      <w:r>
        <w:rPr>
          <w:noProof/>
        </w:rPr>
        <w:t xml:space="preserve">Circulation report was presented by </w:t>
      </w:r>
      <w:r w:rsidR="0091700D">
        <w:rPr>
          <w:noProof/>
        </w:rPr>
        <w:t xml:space="preserve">Director </w:t>
      </w:r>
      <w:r>
        <w:rPr>
          <w:noProof/>
        </w:rPr>
        <w:t>Snyder</w:t>
      </w:r>
      <w:r w:rsidR="00012A46">
        <w:rPr>
          <w:noProof/>
        </w:rPr>
        <w:t xml:space="preserve">. </w:t>
      </w:r>
      <w:r w:rsidR="009F4699">
        <w:rPr>
          <w:noProof/>
        </w:rPr>
        <w:t>Everything continues to stay strong.</w:t>
      </w:r>
    </w:p>
    <w:p w:rsidR="000C2766" w:rsidRDefault="000C2766" w:rsidP="000C2766">
      <w:pPr>
        <w:spacing w:after="0" w:line="240" w:lineRule="auto"/>
        <w:jc w:val="both"/>
        <w:rPr>
          <w:noProof/>
        </w:rPr>
      </w:pPr>
    </w:p>
    <w:p w:rsidR="000C2766" w:rsidRDefault="000C2766" w:rsidP="00A53C6E">
      <w:pPr>
        <w:spacing w:after="0" w:line="257" w:lineRule="auto"/>
        <w:jc w:val="both"/>
        <w:rPr>
          <w:b/>
          <w:noProof/>
        </w:rPr>
      </w:pPr>
      <w:r>
        <w:rPr>
          <w:b/>
          <w:noProof/>
        </w:rPr>
        <w:t>Open Issues</w:t>
      </w:r>
    </w:p>
    <w:p w:rsidR="00CC78D9" w:rsidRDefault="00E2702A" w:rsidP="00CD3B48">
      <w:pPr>
        <w:spacing w:after="0" w:line="257" w:lineRule="auto"/>
        <w:jc w:val="both"/>
        <w:rPr>
          <w:noProof/>
        </w:rPr>
      </w:pPr>
      <w:r>
        <w:rPr>
          <w:noProof/>
        </w:rPr>
        <w:t xml:space="preserve">Dorinda Maynard, Director of the area consortium of Kentucky Adult Education, </w:t>
      </w:r>
      <w:r w:rsidR="009D2278">
        <w:rPr>
          <w:noProof/>
        </w:rPr>
        <w:t>has informed Snyder that they have</w:t>
      </w:r>
      <w:r>
        <w:rPr>
          <w:noProof/>
        </w:rPr>
        <w:t xml:space="preserve"> recruited Green County Board of Education to</w:t>
      </w:r>
      <w:r>
        <w:rPr>
          <w:noProof/>
        </w:rPr>
        <w:t xml:space="preserve"> become the </w:t>
      </w:r>
      <w:r>
        <w:rPr>
          <w:noProof/>
        </w:rPr>
        <w:t xml:space="preserve">new </w:t>
      </w:r>
      <w:r>
        <w:rPr>
          <w:noProof/>
        </w:rPr>
        <w:t>member agent</w:t>
      </w:r>
      <w:r>
        <w:rPr>
          <w:noProof/>
        </w:rPr>
        <w:t xml:space="preserve"> for our region</w:t>
      </w:r>
      <w:r>
        <w:rPr>
          <w:noProof/>
        </w:rPr>
        <w:t xml:space="preserve">. </w:t>
      </w:r>
      <w:r>
        <w:rPr>
          <w:noProof/>
        </w:rPr>
        <w:t xml:space="preserve">Since </w:t>
      </w:r>
      <w:r>
        <w:rPr>
          <w:noProof/>
        </w:rPr>
        <w:t xml:space="preserve">Taylor County Board of Education </w:t>
      </w:r>
      <w:r>
        <w:rPr>
          <w:noProof/>
        </w:rPr>
        <w:t xml:space="preserve">had filled that position for 2 terms, Green County wanted to take their turn. Maynard did request that the library be a testing site for Adult Education in our area. She is compiling a grant for that purpose at present. </w:t>
      </w:r>
    </w:p>
    <w:p w:rsidR="00E2702A" w:rsidRDefault="00E2702A" w:rsidP="00CD3B48">
      <w:pPr>
        <w:spacing w:after="0" w:line="257" w:lineRule="auto"/>
        <w:jc w:val="both"/>
        <w:rPr>
          <w:noProof/>
        </w:rPr>
      </w:pPr>
    </w:p>
    <w:p w:rsidR="00E2702A" w:rsidRDefault="00E2702A" w:rsidP="00CD3B48">
      <w:pPr>
        <w:spacing w:after="0" w:line="257" w:lineRule="auto"/>
        <w:jc w:val="both"/>
        <w:rPr>
          <w:noProof/>
        </w:rPr>
      </w:pPr>
      <w:r>
        <w:rPr>
          <w:noProof/>
        </w:rPr>
        <w:t>David Milam was not present to give an update on construction pro</w:t>
      </w:r>
      <w:r w:rsidR="004B5C2D">
        <w:rPr>
          <w:noProof/>
        </w:rPr>
        <w:t>gr</w:t>
      </w:r>
      <w:r>
        <w:rPr>
          <w:noProof/>
        </w:rPr>
        <w:t>ess due to knee surgery. He is scheduled to be with us at the next meeting.</w:t>
      </w:r>
    </w:p>
    <w:p w:rsidR="00FA26D3" w:rsidRDefault="00FA26D3" w:rsidP="00FA26D3">
      <w:pPr>
        <w:spacing w:after="0" w:line="257" w:lineRule="auto"/>
        <w:jc w:val="both"/>
        <w:rPr>
          <w:b/>
          <w:noProof/>
        </w:rPr>
      </w:pPr>
      <w:r>
        <w:rPr>
          <w:b/>
          <w:noProof/>
        </w:rPr>
        <w:lastRenderedPageBreak/>
        <w:t>New Business</w:t>
      </w:r>
    </w:p>
    <w:p w:rsidR="005E1F34" w:rsidRDefault="00E2702A" w:rsidP="003825C6">
      <w:pPr>
        <w:spacing w:after="0" w:line="257" w:lineRule="auto"/>
        <w:jc w:val="both"/>
        <w:rPr>
          <w:noProof/>
        </w:rPr>
      </w:pPr>
      <w:r>
        <w:rPr>
          <w:noProof/>
        </w:rPr>
        <w:t>Representatives from Campbell</w:t>
      </w:r>
      <w:r w:rsidR="00BC6C2D">
        <w:rPr>
          <w:noProof/>
        </w:rPr>
        <w:t>,</w:t>
      </w:r>
      <w:r>
        <w:rPr>
          <w:noProof/>
        </w:rPr>
        <w:t xml:space="preserve"> Myers</w:t>
      </w:r>
      <w:r w:rsidR="00BC6C2D">
        <w:rPr>
          <w:noProof/>
        </w:rPr>
        <w:t>,</w:t>
      </w:r>
      <w:r>
        <w:rPr>
          <w:noProof/>
        </w:rPr>
        <w:t xml:space="preserve"> &amp; Rutledge were scheduled to present their findings from the fiscal year 202</w:t>
      </w:r>
      <w:r w:rsidR="009D2278">
        <w:rPr>
          <w:noProof/>
        </w:rPr>
        <w:t>4</w:t>
      </w:r>
      <w:r>
        <w:rPr>
          <w:noProof/>
        </w:rPr>
        <w:t xml:space="preserve">’s audit, but were unable to attend. They will mail the report </w:t>
      </w:r>
      <w:r w:rsidR="009D2278">
        <w:rPr>
          <w:noProof/>
        </w:rPr>
        <w:t xml:space="preserve">this week </w:t>
      </w:r>
      <w:r>
        <w:rPr>
          <w:noProof/>
        </w:rPr>
        <w:t>and make their presentation at the next Board meeting.</w:t>
      </w:r>
    </w:p>
    <w:p w:rsidR="00E2702A" w:rsidRDefault="00E2702A" w:rsidP="003825C6">
      <w:pPr>
        <w:spacing w:after="0" w:line="257" w:lineRule="auto"/>
        <w:jc w:val="both"/>
        <w:rPr>
          <w:noProof/>
        </w:rPr>
      </w:pPr>
    </w:p>
    <w:p w:rsidR="00CC78D9" w:rsidRDefault="00E2702A" w:rsidP="00A53C6E">
      <w:pPr>
        <w:spacing w:after="0" w:line="257" w:lineRule="auto"/>
        <w:jc w:val="both"/>
        <w:rPr>
          <w:noProof/>
        </w:rPr>
      </w:pPr>
      <w:r>
        <w:rPr>
          <w:noProof/>
        </w:rPr>
        <w:t>Director Snyder then reviewed the architect’s color board for the finished library</w:t>
      </w:r>
      <w:bookmarkStart w:id="0" w:name="_GoBack"/>
      <w:bookmarkEnd w:id="0"/>
      <w:r>
        <w:rPr>
          <w:noProof/>
        </w:rPr>
        <w:t>.</w:t>
      </w:r>
    </w:p>
    <w:p w:rsidR="00E2702A" w:rsidRDefault="00E2702A" w:rsidP="00A53C6E">
      <w:pPr>
        <w:spacing w:after="0" w:line="257" w:lineRule="auto"/>
        <w:jc w:val="both"/>
        <w:rPr>
          <w:noProof/>
        </w:rPr>
      </w:pPr>
    </w:p>
    <w:p w:rsidR="003A75A1" w:rsidRDefault="003A75A1" w:rsidP="00A53C6E">
      <w:pPr>
        <w:spacing w:after="0" w:line="257" w:lineRule="auto"/>
        <w:jc w:val="both"/>
        <w:rPr>
          <w:noProof/>
        </w:rPr>
      </w:pPr>
      <w:r>
        <w:rPr>
          <w:noProof/>
        </w:rPr>
        <w:t>At 1</w:t>
      </w:r>
      <w:r w:rsidR="005E1F34">
        <w:rPr>
          <w:noProof/>
        </w:rPr>
        <w:t>:</w:t>
      </w:r>
      <w:r w:rsidR="004B5C2D">
        <w:rPr>
          <w:noProof/>
        </w:rPr>
        <w:t>15</w:t>
      </w:r>
      <w:r w:rsidR="00D37B95">
        <w:rPr>
          <w:noProof/>
        </w:rPr>
        <w:t xml:space="preserve"> pm</w:t>
      </w:r>
      <w:r>
        <w:rPr>
          <w:noProof/>
        </w:rPr>
        <w:t xml:space="preserve">, </w:t>
      </w:r>
      <w:r w:rsidR="00737436">
        <w:rPr>
          <w:noProof/>
        </w:rPr>
        <w:t>Gaddis</w:t>
      </w:r>
      <w:r>
        <w:rPr>
          <w:noProof/>
        </w:rPr>
        <w:t xml:space="preserve"> made a motion to adjourn, </w:t>
      </w:r>
      <w:r w:rsidR="005E1F34">
        <w:rPr>
          <w:noProof/>
        </w:rPr>
        <w:t>Hazelwood</w:t>
      </w:r>
      <w:r>
        <w:rPr>
          <w:noProof/>
        </w:rPr>
        <w:t xml:space="preserve"> seconded, all approved.</w:t>
      </w:r>
    </w:p>
    <w:p w:rsidR="003A75A1" w:rsidRDefault="003A75A1" w:rsidP="00A53C6E">
      <w:pPr>
        <w:spacing w:after="0" w:line="257" w:lineRule="auto"/>
        <w:jc w:val="both"/>
        <w:rPr>
          <w:noProof/>
        </w:rPr>
      </w:pPr>
    </w:p>
    <w:p w:rsidR="000C2766" w:rsidRDefault="007467B1" w:rsidP="00A53C6E">
      <w:pPr>
        <w:spacing w:after="0" w:line="257" w:lineRule="auto"/>
        <w:jc w:val="both"/>
        <w:rPr>
          <w:noProof/>
        </w:rPr>
      </w:pPr>
      <w:r>
        <w:rPr>
          <w:noProof/>
        </w:rPr>
        <w:t xml:space="preserve">The next </w:t>
      </w:r>
      <w:r w:rsidR="004B5C2D">
        <w:rPr>
          <w:noProof/>
        </w:rPr>
        <w:t xml:space="preserve">regular </w:t>
      </w:r>
      <w:r w:rsidR="00E17546">
        <w:rPr>
          <w:noProof/>
        </w:rPr>
        <w:t>monthly</w:t>
      </w:r>
      <w:r>
        <w:rPr>
          <w:noProof/>
        </w:rPr>
        <w:t xml:space="preserve"> </w:t>
      </w:r>
      <w:r w:rsidR="000C2766">
        <w:rPr>
          <w:noProof/>
        </w:rPr>
        <w:t xml:space="preserve">meeting will be </w:t>
      </w:r>
      <w:r w:rsidR="004B5C2D">
        <w:rPr>
          <w:noProof/>
        </w:rPr>
        <w:t>Mon</w:t>
      </w:r>
      <w:r w:rsidR="00E17546">
        <w:rPr>
          <w:noProof/>
        </w:rPr>
        <w:t>d</w:t>
      </w:r>
      <w:r w:rsidR="000C2766">
        <w:rPr>
          <w:noProof/>
        </w:rPr>
        <w:t xml:space="preserve">ay, </w:t>
      </w:r>
      <w:r w:rsidR="004B5C2D">
        <w:rPr>
          <w:noProof/>
        </w:rPr>
        <w:t>March 17</w:t>
      </w:r>
      <w:r w:rsidR="00E17546">
        <w:rPr>
          <w:noProof/>
        </w:rPr>
        <w:t>, 2025</w:t>
      </w:r>
      <w:r w:rsidR="000C2766">
        <w:rPr>
          <w:noProof/>
        </w:rPr>
        <w:t xml:space="preserve"> at 12:</w:t>
      </w:r>
      <w:r w:rsidR="002C4784">
        <w:rPr>
          <w:noProof/>
        </w:rPr>
        <w:t>15 pm</w:t>
      </w:r>
      <w:r w:rsidR="000C2766">
        <w:rPr>
          <w:noProof/>
        </w:rPr>
        <w:t>.</w:t>
      </w:r>
    </w:p>
    <w:p w:rsidR="000C2766" w:rsidRDefault="000C2766" w:rsidP="00A53C6E">
      <w:pPr>
        <w:spacing w:after="0"/>
        <w:jc w:val="both"/>
        <w:rPr>
          <w:noProof/>
        </w:rPr>
      </w:pPr>
    </w:p>
    <w:p w:rsidR="00A53C6E" w:rsidRDefault="00A53C6E" w:rsidP="00A53C6E">
      <w:pPr>
        <w:spacing w:after="0"/>
        <w:jc w:val="both"/>
        <w:rPr>
          <w:noProof/>
        </w:rPr>
      </w:pPr>
    </w:p>
    <w:p w:rsidR="00A53C6E" w:rsidRDefault="00A53C6E" w:rsidP="00A53C6E">
      <w:pPr>
        <w:spacing w:after="0"/>
        <w:jc w:val="both"/>
        <w:rPr>
          <w:noProof/>
        </w:rPr>
      </w:pPr>
    </w:p>
    <w:p w:rsidR="000C2766" w:rsidRDefault="000C2766" w:rsidP="00A53C6E">
      <w:pPr>
        <w:spacing w:after="0"/>
        <w:jc w:val="both"/>
        <w:rPr>
          <w:noProof/>
        </w:rPr>
      </w:pPr>
      <w:r>
        <w:rPr>
          <w:noProof/>
        </w:rPr>
        <w:t>___________________________</w:t>
      </w:r>
      <w:r w:rsidR="009D3B21">
        <w:rPr>
          <w:noProof/>
        </w:rPr>
        <w:t>___</w:t>
      </w:r>
      <w:r w:rsidR="00F133DE">
        <w:rPr>
          <w:noProof/>
        </w:rPr>
        <w:t>_____</w:t>
      </w:r>
    </w:p>
    <w:p w:rsidR="00E533CC" w:rsidRDefault="00DF49FF">
      <w:pPr>
        <w:rPr>
          <w:noProof/>
        </w:rPr>
      </w:pPr>
      <w:r>
        <w:rPr>
          <w:noProof/>
        </w:rPr>
        <w:t xml:space="preserve">   </w:t>
      </w:r>
      <w:r w:rsidR="000C2766">
        <w:rPr>
          <w:noProof/>
        </w:rPr>
        <w:t>Donna Gaddis, TCPL Board Secretary</w:t>
      </w:r>
    </w:p>
    <w:sectPr w:rsidR="00E533CC" w:rsidSect="00E533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0C2766"/>
    <w:rsid w:val="00007A15"/>
    <w:rsid w:val="00012A46"/>
    <w:rsid w:val="0001388D"/>
    <w:rsid w:val="00013CEB"/>
    <w:rsid w:val="0002773F"/>
    <w:rsid w:val="00053B17"/>
    <w:rsid w:val="00060A92"/>
    <w:rsid w:val="000915CF"/>
    <w:rsid w:val="000964C1"/>
    <w:rsid w:val="000C2766"/>
    <w:rsid w:val="000E4700"/>
    <w:rsid w:val="000F0DFC"/>
    <w:rsid w:val="000F12F7"/>
    <w:rsid w:val="0010552C"/>
    <w:rsid w:val="0010608E"/>
    <w:rsid w:val="0016061B"/>
    <w:rsid w:val="00165BA1"/>
    <w:rsid w:val="00173FAF"/>
    <w:rsid w:val="00190B5E"/>
    <w:rsid w:val="00195842"/>
    <w:rsid w:val="001A5211"/>
    <w:rsid w:val="001B122A"/>
    <w:rsid w:val="001C13B4"/>
    <w:rsid w:val="001D2F97"/>
    <w:rsid w:val="002030C9"/>
    <w:rsid w:val="00232E4B"/>
    <w:rsid w:val="00244126"/>
    <w:rsid w:val="00253813"/>
    <w:rsid w:val="002664F2"/>
    <w:rsid w:val="002C2DFA"/>
    <w:rsid w:val="002C4784"/>
    <w:rsid w:val="002E302B"/>
    <w:rsid w:val="002F3E24"/>
    <w:rsid w:val="002F4D55"/>
    <w:rsid w:val="00335BC4"/>
    <w:rsid w:val="0034227D"/>
    <w:rsid w:val="0034287F"/>
    <w:rsid w:val="003454C1"/>
    <w:rsid w:val="00346874"/>
    <w:rsid w:val="003712FC"/>
    <w:rsid w:val="003825C6"/>
    <w:rsid w:val="003A75A1"/>
    <w:rsid w:val="003B518C"/>
    <w:rsid w:val="003B6BD0"/>
    <w:rsid w:val="003E185E"/>
    <w:rsid w:val="00417E27"/>
    <w:rsid w:val="004273FE"/>
    <w:rsid w:val="004279F7"/>
    <w:rsid w:val="00431549"/>
    <w:rsid w:val="00442654"/>
    <w:rsid w:val="004851F6"/>
    <w:rsid w:val="0049645A"/>
    <w:rsid w:val="004B5C2D"/>
    <w:rsid w:val="004F3879"/>
    <w:rsid w:val="00535D38"/>
    <w:rsid w:val="00540B04"/>
    <w:rsid w:val="00560C38"/>
    <w:rsid w:val="00590509"/>
    <w:rsid w:val="005C369B"/>
    <w:rsid w:val="005E1F34"/>
    <w:rsid w:val="0067049C"/>
    <w:rsid w:val="006949B4"/>
    <w:rsid w:val="006B6577"/>
    <w:rsid w:val="006C3ECB"/>
    <w:rsid w:val="00702A0F"/>
    <w:rsid w:val="007059ED"/>
    <w:rsid w:val="007148CE"/>
    <w:rsid w:val="00737436"/>
    <w:rsid w:val="007467B1"/>
    <w:rsid w:val="007677CB"/>
    <w:rsid w:val="00787B0C"/>
    <w:rsid w:val="00794EFE"/>
    <w:rsid w:val="007C460C"/>
    <w:rsid w:val="007C711E"/>
    <w:rsid w:val="008310B2"/>
    <w:rsid w:val="00833B1B"/>
    <w:rsid w:val="008342A5"/>
    <w:rsid w:val="008460A0"/>
    <w:rsid w:val="0085466C"/>
    <w:rsid w:val="00857117"/>
    <w:rsid w:val="00866EB8"/>
    <w:rsid w:val="008A4FE0"/>
    <w:rsid w:val="008A6267"/>
    <w:rsid w:val="008D2AF4"/>
    <w:rsid w:val="008D5184"/>
    <w:rsid w:val="008D6835"/>
    <w:rsid w:val="0090059B"/>
    <w:rsid w:val="0091700D"/>
    <w:rsid w:val="009A1EE3"/>
    <w:rsid w:val="009B7C18"/>
    <w:rsid w:val="009D2278"/>
    <w:rsid w:val="009D3B21"/>
    <w:rsid w:val="009D4EA5"/>
    <w:rsid w:val="009E3FB8"/>
    <w:rsid w:val="009F4699"/>
    <w:rsid w:val="009F48BB"/>
    <w:rsid w:val="00A53C6E"/>
    <w:rsid w:val="00A65DCE"/>
    <w:rsid w:val="00A74EB3"/>
    <w:rsid w:val="00A76484"/>
    <w:rsid w:val="00AA1B43"/>
    <w:rsid w:val="00AB2675"/>
    <w:rsid w:val="00AB2BD8"/>
    <w:rsid w:val="00AC34C4"/>
    <w:rsid w:val="00B06B01"/>
    <w:rsid w:val="00B13B79"/>
    <w:rsid w:val="00B4504B"/>
    <w:rsid w:val="00B460D9"/>
    <w:rsid w:val="00B47CB9"/>
    <w:rsid w:val="00B6316E"/>
    <w:rsid w:val="00BA02BA"/>
    <w:rsid w:val="00BA2615"/>
    <w:rsid w:val="00BA5A35"/>
    <w:rsid w:val="00BB3D8F"/>
    <w:rsid w:val="00BC6C2D"/>
    <w:rsid w:val="00BD426D"/>
    <w:rsid w:val="00C755AC"/>
    <w:rsid w:val="00CA11A6"/>
    <w:rsid w:val="00CA1388"/>
    <w:rsid w:val="00CC78D9"/>
    <w:rsid w:val="00CD3B48"/>
    <w:rsid w:val="00D24102"/>
    <w:rsid w:val="00D37B95"/>
    <w:rsid w:val="00D66E31"/>
    <w:rsid w:val="00D9095C"/>
    <w:rsid w:val="00D94459"/>
    <w:rsid w:val="00DD5185"/>
    <w:rsid w:val="00DF0881"/>
    <w:rsid w:val="00DF49FF"/>
    <w:rsid w:val="00E018A5"/>
    <w:rsid w:val="00E14045"/>
    <w:rsid w:val="00E17546"/>
    <w:rsid w:val="00E2156A"/>
    <w:rsid w:val="00E2702A"/>
    <w:rsid w:val="00E336E4"/>
    <w:rsid w:val="00E533CC"/>
    <w:rsid w:val="00E6555A"/>
    <w:rsid w:val="00E97D87"/>
    <w:rsid w:val="00EA7D36"/>
    <w:rsid w:val="00EE203E"/>
    <w:rsid w:val="00EF07BF"/>
    <w:rsid w:val="00F133DE"/>
    <w:rsid w:val="00F16521"/>
    <w:rsid w:val="00F64B42"/>
    <w:rsid w:val="00F831C8"/>
    <w:rsid w:val="00FA26D3"/>
    <w:rsid w:val="00FB2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1F26DC"/>
  <w15:docId w15:val="{F8B5E3D0-DBDB-4C5F-A8AA-46E67ACAB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2766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454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54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72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503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Paul</dc:creator>
  <cp:lastModifiedBy>Julie</cp:lastModifiedBy>
  <cp:revision>11</cp:revision>
  <cp:lastPrinted>2024-09-17T15:58:00Z</cp:lastPrinted>
  <dcterms:created xsi:type="dcterms:W3CDTF">2025-02-14T16:14:00Z</dcterms:created>
  <dcterms:modified xsi:type="dcterms:W3CDTF">2025-02-14T17:07:00Z</dcterms:modified>
</cp:coreProperties>
</file>